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71E3E" w14:textId="17E34A63" w:rsidR="006E39BA" w:rsidRPr="007D317D" w:rsidRDefault="006E39BA" w:rsidP="006E39BA">
      <w:pPr>
        <w:outlineLvl w:val="1"/>
        <w:rPr>
          <w:rFonts w:ascii="Aleo Bold Italic" w:eastAsia="Times New Roman" w:hAnsi="Aleo Bold Italic" w:cs="Arial"/>
          <w:b/>
          <w:bCs/>
          <w:i/>
          <w:color w:val="7030A0"/>
          <w:sz w:val="28"/>
          <w:szCs w:val="28"/>
        </w:rPr>
      </w:pPr>
      <w:bookmarkStart w:id="0" w:name="_GoBack"/>
      <w:bookmarkEnd w:id="0"/>
      <w:r w:rsidRPr="007D317D">
        <w:rPr>
          <w:rFonts w:ascii="Aleo Bold Italic" w:eastAsia="Times New Roman" w:hAnsi="Aleo Bold Italic" w:cs="Arial"/>
          <w:b/>
          <w:bCs/>
          <w:i/>
          <w:color w:val="7030A0"/>
          <w:sz w:val="28"/>
          <w:szCs w:val="28"/>
        </w:rPr>
        <w:t>For Parents</w:t>
      </w:r>
    </w:p>
    <w:p w14:paraId="05A96A19" w14:textId="77777777" w:rsidR="006E39BA" w:rsidRPr="007D317D" w:rsidRDefault="006E39BA" w:rsidP="006E39BA">
      <w:pPr>
        <w:outlineLvl w:val="1"/>
        <w:rPr>
          <w:rFonts w:ascii="Aleo Bold Italic" w:eastAsia="Times New Roman" w:hAnsi="Aleo Bold Italic" w:cs="Arial"/>
          <w:b/>
          <w:bCs/>
          <w:i/>
          <w:color w:val="7030A0"/>
          <w:sz w:val="28"/>
          <w:szCs w:val="28"/>
        </w:rPr>
      </w:pPr>
    </w:p>
    <w:p w14:paraId="618A307B" w14:textId="774E51C4" w:rsidR="00EE08F7" w:rsidRDefault="006E39BA" w:rsidP="006E39BA">
      <w:pPr>
        <w:rPr>
          <w:rFonts w:ascii="Aleo" w:eastAsia="Times New Roman" w:hAnsi="Aleo" w:cs="Tahoma"/>
          <w:color w:val="000000" w:themeColor="text1"/>
        </w:rPr>
      </w:pPr>
      <w:r w:rsidRPr="007D317D">
        <w:rPr>
          <w:rFonts w:ascii="Aleo Bold Italic" w:eastAsia="Times New Roman" w:hAnsi="Aleo Bold Italic" w:cs="Tahoma"/>
          <w:b/>
          <w:bCs/>
          <w:i/>
          <w:iCs/>
          <w:color w:val="7030A0"/>
          <w:sz w:val="28"/>
          <w:szCs w:val="28"/>
        </w:rPr>
        <w:t>Nothing contributes more to a child’s success than an involved parent! </w:t>
      </w:r>
      <w:r w:rsidRPr="009155AC">
        <w:rPr>
          <w:rFonts w:ascii="Aleo" w:eastAsia="Times New Roman" w:hAnsi="Aleo" w:cs="Tahoma"/>
          <w:color w:val="868686"/>
        </w:rPr>
        <w:br/>
      </w:r>
      <w:r w:rsidRPr="009155AC">
        <w:rPr>
          <w:rFonts w:ascii="Aleo" w:eastAsia="Times New Roman" w:hAnsi="Aleo" w:cs="Tahoma"/>
          <w:color w:val="868686"/>
        </w:rPr>
        <w:br/>
      </w:r>
      <w:r w:rsidRPr="009155AC">
        <w:rPr>
          <w:rFonts w:ascii="Aleo" w:eastAsia="Times New Roman" w:hAnsi="Aleo" w:cs="Tahoma"/>
          <w:color w:val="000000" w:themeColor="text1"/>
        </w:rPr>
        <w:t>Current educational research and developments in instructional practice have made it possible for your child to learn mathematics through a better way than the traditional mode of instruction.  The </w:t>
      </w:r>
      <w:r w:rsidRPr="009155AC">
        <w:rPr>
          <w:rFonts w:ascii="Aleo" w:eastAsia="Times New Roman" w:hAnsi="Aleo" w:cs="Tahoma"/>
          <w:b/>
          <w:bCs/>
          <w:color w:val="000000" w:themeColor="text1"/>
        </w:rPr>
        <w:t>MVP</w:t>
      </w:r>
      <w:r w:rsidRPr="009155AC">
        <w:rPr>
          <w:rFonts w:ascii="Aleo" w:eastAsia="Times New Roman" w:hAnsi="Aleo" w:cs="Tahoma"/>
          <w:color w:val="000000" w:themeColor="text1"/>
        </w:rPr>
        <w:t> path to learning focuses on conceptual understanding, supported by factual knowledge and procedural f</w:t>
      </w:r>
      <w:r w:rsidR="00E111C5">
        <w:rPr>
          <w:rFonts w:ascii="Aleo" w:eastAsia="Times New Roman" w:hAnsi="Aleo" w:cs="Tahoma"/>
          <w:color w:val="000000" w:themeColor="text1"/>
        </w:rPr>
        <w:t>luenc</w:t>
      </w:r>
      <w:r w:rsidRPr="009155AC">
        <w:rPr>
          <w:rFonts w:ascii="Aleo" w:eastAsia="Times New Roman" w:hAnsi="Aleo" w:cs="Tahoma"/>
          <w:color w:val="000000" w:themeColor="text1"/>
        </w:rPr>
        <w:t>y.  Your child’s mathematical adventure will begin in</w:t>
      </w:r>
      <w:r w:rsidR="00EE08F7">
        <w:rPr>
          <w:rFonts w:ascii="Aleo" w:eastAsia="Times New Roman" w:hAnsi="Aleo" w:cs="Tahoma"/>
          <w:color w:val="000000" w:themeColor="text1"/>
        </w:rPr>
        <w:t xml:space="preserve"> a classroom setting where he/she</w:t>
      </w:r>
      <w:r w:rsidRPr="009155AC">
        <w:rPr>
          <w:rFonts w:ascii="Aleo" w:eastAsia="Times New Roman" w:hAnsi="Aleo" w:cs="Tahoma"/>
          <w:color w:val="000000" w:themeColor="text1"/>
        </w:rPr>
        <w:t xml:space="preserve"> will be encouraged to actively engage in tasks that have been</w:t>
      </w:r>
      <w:r w:rsidR="00EE08F7">
        <w:rPr>
          <w:rFonts w:ascii="Aleo" w:eastAsia="Times New Roman" w:hAnsi="Aleo" w:cs="Tahoma"/>
          <w:color w:val="000000" w:themeColor="text1"/>
        </w:rPr>
        <w:t xml:space="preserve"> carefully designed to help him</w:t>
      </w:r>
      <w:r w:rsidR="00E111C5">
        <w:rPr>
          <w:rFonts w:ascii="Aleo" w:eastAsia="Times New Roman" w:hAnsi="Aleo" w:cs="Tahoma"/>
          <w:color w:val="000000" w:themeColor="text1"/>
        </w:rPr>
        <w:t>/her</w:t>
      </w:r>
      <w:r w:rsidR="00EE08F7">
        <w:rPr>
          <w:rFonts w:ascii="Aleo" w:eastAsia="Times New Roman" w:hAnsi="Aleo" w:cs="Tahoma"/>
          <w:color w:val="000000" w:themeColor="text1"/>
        </w:rPr>
        <w:t xml:space="preserve"> deepen and connect his</w:t>
      </w:r>
      <w:r w:rsidR="00E111C5">
        <w:rPr>
          <w:rFonts w:ascii="Aleo" w:eastAsia="Times New Roman" w:hAnsi="Aleo" w:cs="Tahoma"/>
          <w:color w:val="000000" w:themeColor="text1"/>
        </w:rPr>
        <w:t>/her</w:t>
      </w:r>
      <w:r w:rsidRPr="009155AC">
        <w:rPr>
          <w:rFonts w:ascii="Aleo" w:eastAsia="Times New Roman" w:hAnsi="Aleo" w:cs="Tahoma"/>
          <w:color w:val="000000" w:themeColor="text1"/>
        </w:rPr>
        <w:t xml:space="preserve"> mathematical knowledge. During the </w:t>
      </w:r>
      <w:r w:rsidRPr="009155AC">
        <w:rPr>
          <w:rFonts w:ascii="Aleo" w:eastAsia="Times New Roman" w:hAnsi="Aleo" w:cs="Tahoma"/>
          <w:b/>
          <w:bCs/>
          <w:i/>
          <w:iCs/>
          <w:color w:val="000000" w:themeColor="text1"/>
        </w:rPr>
        <w:t>classroom experience</w:t>
      </w:r>
      <w:r w:rsidRPr="009155AC">
        <w:rPr>
          <w:rFonts w:ascii="Aleo" w:eastAsia="Times New Roman" w:hAnsi="Aleo" w:cs="Tahoma"/>
          <w:color w:val="000000" w:themeColor="text1"/>
        </w:rPr>
        <w:t>,</w:t>
      </w:r>
      <w:r w:rsidR="00EE08F7">
        <w:rPr>
          <w:rFonts w:ascii="Aleo" w:eastAsia="Times New Roman" w:hAnsi="Aleo" w:cs="Tahoma"/>
          <w:color w:val="000000" w:themeColor="text1"/>
        </w:rPr>
        <w:t xml:space="preserve"> </w:t>
      </w:r>
      <w:r>
        <w:rPr>
          <w:rFonts w:ascii="Aleo" w:eastAsia="Times New Roman" w:hAnsi="Aleo" w:cs="Tahoma"/>
          <w:color w:val="000000" w:themeColor="text1"/>
        </w:rPr>
        <w:t>student</w:t>
      </w:r>
      <w:r w:rsidR="00EE08F7">
        <w:rPr>
          <w:rFonts w:ascii="Aleo" w:eastAsia="Times New Roman" w:hAnsi="Aleo" w:cs="Tahoma"/>
          <w:color w:val="000000" w:themeColor="text1"/>
        </w:rPr>
        <w:t>s will enhance their</w:t>
      </w:r>
      <w:r w:rsidRPr="009155AC">
        <w:rPr>
          <w:rFonts w:ascii="Aleo" w:eastAsia="Times New Roman" w:hAnsi="Aleo" w:cs="Tahoma"/>
          <w:color w:val="000000" w:themeColor="text1"/>
        </w:rPr>
        <w:t xml:space="preserve"> understanding through discourse with peers as they share their ways of seeing the mathematics unfold.</w:t>
      </w:r>
      <w:r w:rsidR="00EE08F7">
        <w:rPr>
          <w:rFonts w:ascii="Aleo" w:eastAsia="Times New Roman" w:hAnsi="Aleo" w:cs="Tahoma"/>
          <w:color w:val="000000" w:themeColor="text1"/>
        </w:rPr>
        <w:t xml:space="preserve"> </w:t>
      </w:r>
      <w:r w:rsidRPr="009155AC">
        <w:rPr>
          <w:rFonts w:ascii="Aleo" w:eastAsia="Times New Roman" w:hAnsi="Aleo" w:cs="Tahoma"/>
          <w:color w:val="000000" w:themeColor="text1"/>
        </w:rPr>
        <w:t xml:space="preserve"> </w:t>
      </w:r>
      <w:r w:rsidR="00EE08F7">
        <w:rPr>
          <w:rFonts w:ascii="Aleo" w:eastAsia="Times New Roman" w:hAnsi="Aleo" w:cs="Tahoma"/>
          <w:color w:val="000000" w:themeColor="text1"/>
        </w:rPr>
        <w:t xml:space="preserve">In the </w:t>
      </w:r>
      <w:r w:rsidR="00E111C5">
        <w:rPr>
          <w:rFonts w:ascii="Aleo" w:eastAsia="Times New Roman" w:hAnsi="Aleo" w:cs="Tahoma"/>
          <w:color w:val="000000" w:themeColor="text1"/>
        </w:rPr>
        <w:t xml:space="preserve">MVP </w:t>
      </w:r>
      <w:r w:rsidR="00EE08F7">
        <w:rPr>
          <w:rFonts w:ascii="Aleo" w:eastAsia="Times New Roman" w:hAnsi="Aleo" w:cs="Tahoma"/>
          <w:color w:val="000000" w:themeColor="text1"/>
        </w:rPr>
        <w:t xml:space="preserve">classroom student thinking is valued and honored.  We want students to believe in their own ability to do mathematics.  </w:t>
      </w:r>
    </w:p>
    <w:p w14:paraId="3F6FEC9E" w14:textId="56F61571" w:rsidR="006E39BA" w:rsidRDefault="006E39BA" w:rsidP="006E39BA">
      <w:pPr>
        <w:rPr>
          <w:rFonts w:ascii="Aleo" w:eastAsia="Times New Roman" w:hAnsi="Aleo" w:cs="Tahoma"/>
          <w:color w:val="000000" w:themeColor="text1"/>
        </w:rPr>
      </w:pPr>
      <w:r w:rsidRPr="009155AC">
        <w:rPr>
          <w:rFonts w:ascii="Aleo" w:eastAsia="Times New Roman" w:hAnsi="Aleo" w:cs="Tahoma"/>
          <w:color w:val="000000" w:themeColor="text1"/>
        </w:rPr>
        <w:br/>
        <w:t>Following each </w:t>
      </w:r>
      <w:r w:rsidRPr="009155AC">
        <w:rPr>
          <w:rFonts w:ascii="Aleo" w:eastAsia="Times New Roman" w:hAnsi="Aleo" w:cs="Tahoma"/>
          <w:b/>
          <w:bCs/>
          <w:i/>
          <w:iCs/>
          <w:color w:val="000000" w:themeColor="text1"/>
        </w:rPr>
        <w:t>classroom experience,</w:t>
      </w:r>
      <w:r w:rsidRPr="009155AC">
        <w:rPr>
          <w:rFonts w:ascii="Aleo" w:eastAsia="Times New Roman" w:hAnsi="Aleo" w:cs="Tahoma"/>
          <w:color w:val="000000" w:themeColor="text1"/>
        </w:rPr>
        <w:t> your child will be assigned a </w:t>
      </w:r>
      <w:r w:rsidRPr="009155AC">
        <w:rPr>
          <w:rFonts w:ascii="Aleo" w:eastAsia="Times New Roman" w:hAnsi="Aleo" w:cs="Tahoma"/>
          <w:b/>
          <w:bCs/>
          <w:i/>
          <w:iCs/>
          <w:color w:val="000000" w:themeColor="text1"/>
        </w:rPr>
        <w:t>Ready, Set, Go! </w:t>
      </w:r>
      <w:proofErr w:type="gramStart"/>
      <w:r w:rsidRPr="009155AC">
        <w:rPr>
          <w:rFonts w:ascii="Aleo" w:eastAsia="Times New Roman" w:hAnsi="Aleo" w:cs="Tahoma"/>
          <w:color w:val="000000" w:themeColor="text1"/>
        </w:rPr>
        <w:t>homework</w:t>
      </w:r>
      <w:proofErr w:type="gramEnd"/>
      <w:r w:rsidRPr="009155AC">
        <w:rPr>
          <w:rFonts w:ascii="Aleo" w:eastAsia="Times New Roman" w:hAnsi="Aleo" w:cs="Tahoma"/>
          <w:color w:val="000000" w:themeColor="text1"/>
        </w:rPr>
        <w:t xml:space="preserve"> assignment. </w:t>
      </w:r>
      <w:r>
        <w:rPr>
          <w:rFonts w:ascii="Aleo" w:eastAsia="Times New Roman" w:hAnsi="Aleo" w:cs="Tahoma"/>
          <w:color w:val="000000" w:themeColor="text1"/>
        </w:rPr>
        <w:t xml:space="preserve"> </w:t>
      </w:r>
      <w:r w:rsidRPr="009155AC">
        <w:rPr>
          <w:rFonts w:ascii="Aleo" w:eastAsia="Times New Roman" w:hAnsi="Aleo" w:cs="Tahoma"/>
          <w:color w:val="000000" w:themeColor="text1"/>
        </w:rPr>
        <w:t>These assignments have been correlated to the daily </w:t>
      </w:r>
      <w:r w:rsidRPr="009155AC">
        <w:rPr>
          <w:rFonts w:ascii="Aleo" w:eastAsia="Times New Roman" w:hAnsi="Aleo" w:cs="Tahoma"/>
          <w:b/>
          <w:bCs/>
          <w:i/>
          <w:iCs/>
          <w:color w:val="000000" w:themeColor="text1"/>
        </w:rPr>
        <w:t>classroom experience</w:t>
      </w:r>
      <w:r w:rsidRPr="009155AC">
        <w:rPr>
          <w:rFonts w:ascii="Aleo" w:eastAsia="Times New Roman" w:hAnsi="Aleo" w:cs="Tahoma"/>
          <w:color w:val="000000" w:themeColor="text1"/>
        </w:rPr>
        <w:t> and should be completed each day, so that the student is prepared </w:t>
      </w:r>
      <w:r w:rsidRPr="009155AC">
        <w:rPr>
          <w:rFonts w:ascii="Aleo" w:eastAsia="Times New Roman" w:hAnsi="Aleo" w:cs="Tahoma"/>
          <w:b/>
          <w:bCs/>
          <w:color w:val="000000" w:themeColor="text1"/>
        </w:rPr>
        <w:t>(</w:t>
      </w:r>
      <w:r w:rsidRPr="009155AC">
        <w:rPr>
          <w:rFonts w:ascii="Aleo" w:eastAsia="Times New Roman" w:hAnsi="Aleo" w:cs="Tahoma"/>
          <w:b/>
          <w:bCs/>
          <w:i/>
          <w:iCs/>
          <w:color w:val="000000" w:themeColor="text1"/>
        </w:rPr>
        <w:t>Ready</w:t>
      </w:r>
      <w:r w:rsidRPr="009155AC">
        <w:rPr>
          <w:rFonts w:ascii="Aleo" w:eastAsia="Times New Roman" w:hAnsi="Aleo" w:cs="Tahoma"/>
          <w:b/>
          <w:bCs/>
          <w:color w:val="000000" w:themeColor="text1"/>
        </w:rPr>
        <w:t>) </w:t>
      </w:r>
      <w:r w:rsidRPr="009155AC">
        <w:rPr>
          <w:rFonts w:ascii="Aleo" w:eastAsia="Times New Roman" w:hAnsi="Aleo" w:cs="Tahoma"/>
          <w:color w:val="000000" w:themeColor="text1"/>
        </w:rPr>
        <w:t>for the next lesson.</w:t>
      </w:r>
      <w:r w:rsidR="00E111C5">
        <w:rPr>
          <w:rFonts w:ascii="Aleo" w:eastAsia="Times New Roman" w:hAnsi="Aleo" w:cs="Tahoma"/>
          <w:color w:val="000000" w:themeColor="text1"/>
        </w:rPr>
        <w:t xml:space="preserve">  </w:t>
      </w:r>
      <w:r w:rsidRPr="009155AC">
        <w:rPr>
          <w:rFonts w:ascii="Aleo" w:eastAsia="Times New Roman" w:hAnsi="Aleo" w:cs="Tahoma"/>
          <w:color w:val="000000" w:themeColor="text1"/>
        </w:rPr>
        <w:t>If there are areas in the </w:t>
      </w:r>
      <w:r w:rsidRPr="009155AC">
        <w:rPr>
          <w:rFonts w:ascii="Aleo" w:eastAsia="Times New Roman" w:hAnsi="Aleo" w:cs="Tahoma"/>
          <w:b/>
          <w:bCs/>
          <w:i/>
          <w:iCs/>
          <w:color w:val="000000" w:themeColor="text1"/>
        </w:rPr>
        <w:t>Ready, Set, Go!</w:t>
      </w:r>
      <w:r w:rsidRPr="009155AC">
        <w:rPr>
          <w:rFonts w:ascii="Aleo" w:eastAsia="Times New Roman" w:hAnsi="Aleo" w:cs="Tahoma"/>
          <w:color w:val="000000" w:themeColor="text1"/>
        </w:rPr>
        <w:t> </w:t>
      </w:r>
      <w:proofErr w:type="gramStart"/>
      <w:r w:rsidRPr="009155AC">
        <w:rPr>
          <w:rFonts w:ascii="Aleo" w:eastAsia="Times New Roman" w:hAnsi="Aleo" w:cs="Tahoma"/>
          <w:color w:val="000000" w:themeColor="text1"/>
        </w:rPr>
        <w:t>homework</w:t>
      </w:r>
      <w:proofErr w:type="gramEnd"/>
      <w:r w:rsidRPr="009155AC">
        <w:rPr>
          <w:rFonts w:ascii="Aleo" w:eastAsia="Times New Roman" w:hAnsi="Aleo" w:cs="Tahoma"/>
          <w:color w:val="000000" w:themeColor="text1"/>
        </w:rPr>
        <w:t xml:space="preserve"> assignments</w:t>
      </w:r>
      <w:r w:rsidR="00E111C5">
        <w:rPr>
          <w:rFonts w:ascii="Aleo" w:eastAsia="Times New Roman" w:hAnsi="Aleo" w:cs="Tahoma"/>
          <w:color w:val="000000" w:themeColor="text1"/>
        </w:rPr>
        <w:t xml:space="preserve"> </w:t>
      </w:r>
      <w:r w:rsidRPr="009155AC">
        <w:rPr>
          <w:rFonts w:ascii="Aleo" w:eastAsia="Times New Roman" w:hAnsi="Aleo" w:cs="Tahoma"/>
          <w:color w:val="000000" w:themeColor="text1"/>
        </w:rPr>
        <w:t xml:space="preserve">where your </w:t>
      </w:r>
      <w:r w:rsidR="00E111C5">
        <w:rPr>
          <w:rFonts w:ascii="Aleo" w:eastAsia="Times New Roman" w:hAnsi="Aleo" w:cs="Tahoma"/>
          <w:color w:val="000000" w:themeColor="text1"/>
        </w:rPr>
        <w:t>child</w:t>
      </w:r>
      <w:r w:rsidRPr="009155AC">
        <w:rPr>
          <w:rFonts w:ascii="Aleo" w:eastAsia="Times New Roman" w:hAnsi="Aleo" w:cs="Tahoma"/>
          <w:color w:val="000000" w:themeColor="text1"/>
        </w:rPr>
        <w:t xml:space="preserve"> feels uncertain and needs guidance, please access the online </w:t>
      </w:r>
      <w:r w:rsidR="00E111C5">
        <w:rPr>
          <w:rFonts w:ascii="Aleo" w:eastAsia="Times New Roman" w:hAnsi="Aleo" w:cs="Tahoma"/>
          <w:color w:val="000000" w:themeColor="text1"/>
        </w:rPr>
        <w:t xml:space="preserve">homework </w:t>
      </w:r>
      <w:r w:rsidRPr="009155AC">
        <w:rPr>
          <w:rFonts w:ascii="Aleo" w:eastAsia="Times New Roman" w:hAnsi="Aleo" w:cs="Tahoma"/>
          <w:color w:val="000000" w:themeColor="text1"/>
        </w:rPr>
        <w:t>help videos ho</w:t>
      </w:r>
      <w:r w:rsidR="00E111C5">
        <w:rPr>
          <w:rFonts w:ascii="Aleo" w:eastAsia="Times New Roman" w:hAnsi="Aleo" w:cs="Tahoma"/>
          <w:color w:val="000000" w:themeColor="text1"/>
        </w:rPr>
        <w:t xml:space="preserve">used in Canvas.  </w:t>
      </w:r>
      <w:r w:rsidRPr="009155AC">
        <w:rPr>
          <w:rFonts w:ascii="Aleo" w:eastAsia="Times New Roman" w:hAnsi="Aleo" w:cs="Tahoma"/>
          <w:color w:val="868686"/>
        </w:rPr>
        <w:br/>
      </w:r>
      <w:r w:rsidRPr="009155AC">
        <w:rPr>
          <w:rFonts w:ascii="Aleo" w:eastAsia="Times New Roman" w:hAnsi="Aleo" w:cs="Tahoma"/>
          <w:color w:val="868686"/>
        </w:rPr>
        <w:br/>
      </w:r>
      <w:r w:rsidRPr="009155AC">
        <w:rPr>
          <w:rFonts w:ascii="Aleo" w:eastAsia="Times New Roman" w:hAnsi="Aleo" w:cs="Tahoma"/>
          <w:color w:val="000000" w:themeColor="text1"/>
        </w:rPr>
        <w:t>Here is how you can help your child succeed in mathematics:</w:t>
      </w:r>
    </w:p>
    <w:p w14:paraId="43D536CD" w14:textId="77777777" w:rsidR="006E39BA" w:rsidRPr="009155AC" w:rsidRDefault="006E39BA" w:rsidP="006E39BA">
      <w:pPr>
        <w:rPr>
          <w:rFonts w:ascii="Aleo" w:eastAsia="Times New Roman" w:hAnsi="Aleo" w:cs="Tahoma"/>
          <w:color w:val="000000" w:themeColor="text1"/>
        </w:rPr>
      </w:pPr>
    </w:p>
    <w:p w14:paraId="65A4224C" w14:textId="77777777" w:rsidR="006E39BA" w:rsidRPr="009155AC" w:rsidRDefault="006E39BA" w:rsidP="006E39BA">
      <w:pPr>
        <w:pStyle w:val="ListParagraph"/>
        <w:numPr>
          <w:ilvl w:val="0"/>
          <w:numId w:val="2"/>
        </w:numPr>
        <w:spacing w:before="2" w:after="2"/>
        <w:rPr>
          <w:rFonts w:ascii="Aleo" w:eastAsia="Times New Roman" w:hAnsi="Aleo" w:cs="Tahoma"/>
          <w:color w:val="000000" w:themeColor="text1"/>
        </w:rPr>
      </w:pPr>
      <w:r w:rsidRPr="009155AC">
        <w:rPr>
          <w:rFonts w:ascii="Aleo" w:eastAsia="Times New Roman" w:hAnsi="Aleo" w:cs="Tahoma"/>
          <w:color w:val="000000" w:themeColor="text1"/>
        </w:rPr>
        <w:t>Support your child’s teacher by valuing the </w:t>
      </w:r>
      <w:r w:rsidRPr="009155AC">
        <w:rPr>
          <w:rFonts w:ascii="Aleo" w:eastAsia="Times New Roman" w:hAnsi="Aleo" w:cs="Tahoma"/>
          <w:b/>
          <w:bCs/>
          <w:i/>
          <w:iCs/>
          <w:color w:val="000000" w:themeColor="text1"/>
        </w:rPr>
        <w:t>classroom experience.</w:t>
      </w:r>
    </w:p>
    <w:p w14:paraId="64C4B6EB" w14:textId="77777777" w:rsidR="006E39BA" w:rsidRPr="009155AC" w:rsidRDefault="006E39BA" w:rsidP="006E39BA">
      <w:pPr>
        <w:pStyle w:val="ListParagraph"/>
        <w:spacing w:before="2" w:after="2"/>
        <w:rPr>
          <w:rFonts w:ascii="Aleo" w:eastAsia="Times New Roman" w:hAnsi="Aleo" w:cs="Tahoma"/>
          <w:color w:val="000000" w:themeColor="text1"/>
        </w:rPr>
      </w:pPr>
    </w:p>
    <w:p w14:paraId="69AA3221" w14:textId="0064853E" w:rsidR="006E39BA" w:rsidRDefault="00EE08F7" w:rsidP="006E39BA">
      <w:pPr>
        <w:pStyle w:val="ListParagraph"/>
        <w:numPr>
          <w:ilvl w:val="0"/>
          <w:numId w:val="2"/>
        </w:numPr>
        <w:spacing w:before="2" w:after="2"/>
        <w:rPr>
          <w:rFonts w:ascii="Aleo" w:eastAsia="Times New Roman" w:hAnsi="Aleo" w:cs="Tahoma"/>
          <w:color w:val="000000" w:themeColor="text1"/>
        </w:rPr>
      </w:pPr>
      <w:r>
        <w:rPr>
          <w:rFonts w:ascii="Aleo" w:eastAsia="Times New Roman" w:hAnsi="Aleo" w:cs="Tahoma"/>
          <w:color w:val="000000" w:themeColor="text1"/>
        </w:rPr>
        <w:t>Encourage your child to engage in the classroom task</w:t>
      </w:r>
      <w:r w:rsidR="007D317D">
        <w:rPr>
          <w:rFonts w:ascii="Aleo" w:eastAsia="Times New Roman" w:hAnsi="Aleo" w:cs="Tahoma"/>
          <w:color w:val="000000" w:themeColor="text1"/>
        </w:rPr>
        <w:t>, try new strategies, make mistakes, and learn from the classroom discussion.</w:t>
      </w:r>
    </w:p>
    <w:p w14:paraId="4152173F" w14:textId="77777777" w:rsidR="006E39BA" w:rsidRPr="009155AC" w:rsidRDefault="006E39BA" w:rsidP="006E39BA">
      <w:pPr>
        <w:rPr>
          <w:rFonts w:ascii="Aleo" w:eastAsia="Times New Roman" w:hAnsi="Aleo" w:cs="Tahoma"/>
          <w:color w:val="000000" w:themeColor="text1"/>
        </w:rPr>
      </w:pPr>
    </w:p>
    <w:p w14:paraId="05529E03" w14:textId="1B9898B3" w:rsidR="006E39BA" w:rsidRDefault="007D317D" w:rsidP="006E39BA">
      <w:pPr>
        <w:pStyle w:val="ListParagraph"/>
        <w:numPr>
          <w:ilvl w:val="0"/>
          <w:numId w:val="2"/>
        </w:numPr>
        <w:spacing w:before="2" w:after="2"/>
        <w:rPr>
          <w:rFonts w:ascii="Aleo" w:eastAsia="Times New Roman" w:hAnsi="Aleo" w:cs="Tahoma"/>
          <w:color w:val="000000" w:themeColor="text1"/>
        </w:rPr>
      </w:pPr>
      <w:r>
        <w:rPr>
          <w:rFonts w:ascii="Aleo" w:eastAsia="Times New Roman" w:hAnsi="Aleo" w:cs="Tahoma"/>
          <w:color w:val="000000" w:themeColor="text1"/>
        </w:rPr>
        <w:t>If your child needs help, check to see that he is doing the work of the daily task and recording the mathematics that has been the focus of the lesson.</w:t>
      </w:r>
    </w:p>
    <w:p w14:paraId="4D848F90" w14:textId="77777777" w:rsidR="006E39BA" w:rsidRPr="009155AC" w:rsidRDefault="006E39BA" w:rsidP="006E39BA">
      <w:pPr>
        <w:rPr>
          <w:rFonts w:ascii="Aleo" w:eastAsia="Times New Roman" w:hAnsi="Aleo" w:cs="Tahoma"/>
          <w:color w:val="000000" w:themeColor="text1"/>
        </w:rPr>
      </w:pPr>
    </w:p>
    <w:p w14:paraId="4439196B" w14:textId="208EC617" w:rsidR="0015406E" w:rsidRPr="006E39BA" w:rsidRDefault="006E39BA" w:rsidP="00943EA0">
      <w:pPr>
        <w:pStyle w:val="ListParagraph"/>
        <w:numPr>
          <w:ilvl w:val="0"/>
          <w:numId w:val="2"/>
        </w:numPr>
        <w:spacing w:before="2" w:after="2"/>
        <w:rPr>
          <w:rFonts w:ascii="Aleo" w:eastAsia="Times New Roman" w:hAnsi="Aleo" w:cs="Tahoma"/>
          <w:color w:val="000000" w:themeColor="text1"/>
        </w:rPr>
      </w:pPr>
      <w:r w:rsidRPr="00E111C5">
        <w:rPr>
          <w:rFonts w:ascii="Aleo" w:eastAsia="Times New Roman" w:hAnsi="Aleo" w:cs="Tahoma"/>
          <w:color w:val="000000" w:themeColor="text1"/>
        </w:rPr>
        <w:t>Access the </w:t>
      </w:r>
      <w:r w:rsidRPr="00E111C5">
        <w:rPr>
          <w:rFonts w:ascii="Aleo" w:eastAsia="Times New Roman" w:hAnsi="Aleo" w:cs="Tahoma"/>
          <w:b/>
          <w:bCs/>
          <w:i/>
          <w:iCs/>
          <w:color w:val="000000" w:themeColor="text1"/>
        </w:rPr>
        <w:t xml:space="preserve">Ready, Set, Go! </w:t>
      </w:r>
      <w:proofErr w:type="gramStart"/>
      <w:r w:rsidRPr="00E111C5">
        <w:rPr>
          <w:rFonts w:ascii="Aleo" w:eastAsia="Times New Roman" w:hAnsi="Aleo" w:cs="Tahoma"/>
          <w:bCs/>
          <w:iCs/>
          <w:color w:val="000000" w:themeColor="text1"/>
        </w:rPr>
        <w:t>homework</w:t>
      </w:r>
      <w:proofErr w:type="gramEnd"/>
      <w:r w:rsidRPr="00E111C5">
        <w:rPr>
          <w:rFonts w:ascii="Aleo" w:eastAsia="Times New Roman" w:hAnsi="Aleo" w:cs="Tahoma"/>
          <w:bCs/>
          <w:iCs/>
          <w:color w:val="000000" w:themeColor="text1"/>
        </w:rPr>
        <w:t xml:space="preserve"> help </w:t>
      </w:r>
      <w:r w:rsidR="00E111C5" w:rsidRPr="00E111C5">
        <w:rPr>
          <w:rFonts w:ascii="Aleo" w:eastAsia="Times New Roman" w:hAnsi="Aleo" w:cs="Tahoma"/>
          <w:bCs/>
          <w:iCs/>
          <w:color w:val="000000" w:themeColor="text1"/>
        </w:rPr>
        <w:t>videos in Canvas as needed.</w:t>
      </w:r>
    </w:p>
    <w:sectPr w:rsidR="0015406E" w:rsidRPr="006E39BA" w:rsidSect="007D317D">
      <w:headerReference w:type="default" r:id="rId7"/>
      <w:footerReference w:type="default" r:id="rId8"/>
      <w:pgSz w:w="12240" w:h="15840"/>
      <w:pgMar w:top="2412" w:right="1440" w:bottom="19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984E7" w14:textId="77777777" w:rsidR="00023BAE" w:rsidRDefault="00023BAE">
      <w:r>
        <w:separator/>
      </w:r>
    </w:p>
  </w:endnote>
  <w:endnote w:type="continuationSeparator" w:id="0">
    <w:p w14:paraId="1DF711E5" w14:textId="77777777" w:rsidR="00023BAE" w:rsidRDefault="0002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leo Regular">
    <w:altName w:val="Calibri"/>
    <w:panose1 w:val="00000000000000000000"/>
    <w:charset w:val="4D"/>
    <w:family w:val="swiss"/>
    <w:notTrueType/>
    <w:pitch w:val="variable"/>
    <w:sig w:usb0="A00000AF" w:usb1="5000604B" w:usb2="00000000" w:usb3="00000000" w:csb0="00000093" w:csb1="00000000"/>
  </w:font>
  <w:font w:name="Aleo Bold">
    <w:altName w:val="Calibri"/>
    <w:charset w:val="4D"/>
    <w:family w:val="swiss"/>
    <w:pitch w:val="variable"/>
    <w:sig w:usb0="A00000AF" w:usb1="5000604B" w:usb2="00000000" w:usb3="00000000" w:csb0="00000093" w:csb1="00000000"/>
  </w:font>
  <w:font w:name="Aleo Italic">
    <w:altName w:val="Calibri"/>
    <w:panose1 w:val="00000000000000000000"/>
    <w:charset w:val="4D"/>
    <w:family w:val="swiss"/>
    <w:notTrueType/>
    <w:pitch w:val="variable"/>
    <w:sig w:usb0="A00000AF" w:usb1="5000604B" w:usb2="00000000" w:usb3="00000000" w:csb0="00000093" w:csb1="00000000"/>
  </w:font>
  <w:font w:name="Aleo Bold Italic">
    <w:altName w:val="Arial"/>
    <w:panose1 w:val="00000000000000000000"/>
    <w:charset w:val="4D"/>
    <w:family w:val="swiss"/>
    <w:notTrueType/>
    <w:pitch w:val="variable"/>
    <w:sig w:usb0="00000001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o">
    <w:altName w:val="Calibri"/>
    <w:panose1 w:val="00000000000000000000"/>
    <w:charset w:val="4D"/>
    <w:family w:val="swiss"/>
    <w:notTrueType/>
    <w:pitch w:val="variable"/>
    <w:sig w:usb0="A00000AF" w:usb1="5000604B" w:usb2="00000000" w:usb3="00000000" w:csb0="00000093" w:csb1="00000000"/>
  </w:font>
  <w:font w:name="Aleo-Regular">
    <w:altName w:val="Calibri"/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9F97C" w14:textId="4DB2CC59" w:rsidR="004E1933" w:rsidRDefault="00E111C5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6538087" wp14:editId="4A377C92">
              <wp:simplePos x="0" y="0"/>
              <wp:positionH relativeFrom="column">
                <wp:posOffset>-520065</wp:posOffset>
              </wp:positionH>
              <wp:positionV relativeFrom="paragraph">
                <wp:posOffset>-276225</wp:posOffset>
              </wp:positionV>
              <wp:extent cx="2400300" cy="34290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F36DB0" w14:textId="7F396801" w:rsidR="00462C3B" w:rsidRDefault="008421CA" w:rsidP="00462C3B">
                          <w:pPr>
                            <w:jc w:val="center"/>
                          </w:pPr>
                          <w:r>
                            <w:rPr>
                              <w:rFonts w:ascii="Aleo-Regular" w:hAnsi="Aleo-Regular"/>
                              <w:sz w:val="16"/>
                              <w:szCs w:val="16"/>
                            </w:rPr>
                            <w:t>©2017</w:t>
                          </w:r>
                          <w:r w:rsidR="00462C3B" w:rsidRPr="00462C3B">
                            <w:rPr>
                              <w:rFonts w:ascii="Aleo-Regular" w:hAnsi="Aleo-Regular"/>
                              <w:sz w:val="16"/>
                              <w:szCs w:val="16"/>
                            </w:rPr>
                            <w:t xml:space="preserve"> MATHEMATICS VISION</w:t>
                          </w:r>
                          <w:r w:rsidR="00462C3B">
                            <w:t xml:space="preserve"> </w:t>
                          </w:r>
                          <w:r w:rsidR="00462C3B" w:rsidRPr="00462C3B">
                            <w:rPr>
                              <w:rFonts w:ascii="Aleo-Regular" w:hAnsi="Aleo-Regular"/>
                              <w:sz w:val="16"/>
                              <w:szCs w:val="16"/>
                            </w:rPr>
                            <w:t>PROJECT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65380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0.95pt;margin-top:-21.75pt;width:189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" filled="f" stroked="f">
              <v:textbox inset=",7.2pt,,7.2pt">
                <w:txbxContent>
                  <w:p w14:paraId="17F36DB0" w14:textId="7F396801" w:rsidR="00462C3B" w:rsidRDefault="008421CA" w:rsidP="00462C3B">
                    <w:pPr>
                      <w:jc w:val="center"/>
                    </w:pPr>
                    <w:r>
                      <w:rPr>
                        <w:rFonts w:ascii="Aleo-Regular" w:hAnsi="Aleo-Regular"/>
                        <w:sz w:val="16"/>
                        <w:szCs w:val="16"/>
                      </w:rPr>
                      <w:t>©2017</w:t>
                    </w:r>
                    <w:r w:rsidR="00462C3B" w:rsidRPr="00462C3B">
                      <w:rPr>
                        <w:rFonts w:ascii="Aleo-Regular" w:hAnsi="Aleo-Regular"/>
                        <w:sz w:val="16"/>
                        <w:szCs w:val="16"/>
                      </w:rPr>
                      <w:t xml:space="preserve"> MATHEMATICS VISION</w:t>
                    </w:r>
                    <w:r w:rsidR="00462C3B">
                      <w:t xml:space="preserve"> </w:t>
                    </w:r>
                    <w:r w:rsidR="00462C3B" w:rsidRPr="00462C3B">
                      <w:rPr>
                        <w:rFonts w:ascii="Aleo-Regular" w:hAnsi="Aleo-Regular"/>
                        <w:sz w:val="16"/>
                        <w:szCs w:val="16"/>
                      </w:rPr>
                      <w:t>PROJECT</w:t>
                    </w:r>
                  </w:p>
                </w:txbxContent>
              </v:textbox>
            </v:shape>
          </w:pict>
        </mc:Fallback>
      </mc:AlternateContent>
    </w:r>
    <w:r w:rsidR="004E1933" w:rsidRPr="0015406E">
      <w:rPr>
        <w:noProof/>
        <w:lang w:eastAsia="en-US"/>
      </w:rPr>
      <w:drawing>
        <wp:anchor distT="0" distB="0" distL="114300" distR="114300" simplePos="0" relativeHeight="251657728" behindDoc="0" locked="0" layoutInCell="1" allowOverlap="1" wp14:anchorId="7343FF10" wp14:editId="129CEC65">
          <wp:simplePos x="0" y="0"/>
          <wp:positionH relativeFrom="column">
            <wp:posOffset>-1181100</wp:posOffset>
          </wp:positionH>
          <wp:positionV relativeFrom="paragraph">
            <wp:posOffset>66675</wp:posOffset>
          </wp:positionV>
          <wp:extent cx="7518400" cy="228600"/>
          <wp:effectExtent l="25400" t="0" r="0" b="0"/>
          <wp:wrapNone/>
          <wp:docPr id="10" name="Picture 6" descr="MVP_LH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P_LH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840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23C40" w14:textId="77777777" w:rsidR="00023BAE" w:rsidRDefault="00023BAE">
      <w:r>
        <w:separator/>
      </w:r>
    </w:p>
  </w:footnote>
  <w:footnote w:type="continuationSeparator" w:id="0">
    <w:p w14:paraId="4B97573E" w14:textId="77777777" w:rsidR="00023BAE" w:rsidRDefault="00023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B09F4" w14:textId="55458587" w:rsidR="00462C3B" w:rsidRDefault="006E39B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6704" behindDoc="0" locked="0" layoutInCell="1" allowOverlap="1" wp14:anchorId="36A5B551" wp14:editId="389D3AF0">
          <wp:simplePos x="0" y="0"/>
          <wp:positionH relativeFrom="column">
            <wp:posOffset>3389462</wp:posOffset>
          </wp:positionH>
          <wp:positionV relativeFrom="paragraph">
            <wp:posOffset>121505</wp:posOffset>
          </wp:positionV>
          <wp:extent cx="2806700" cy="914400"/>
          <wp:effectExtent l="0" t="0" r="0" b="0"/>
          <wp:wrapNone/>
          <wp:docPr id="6" name="Picture 4" descr="MVP_LOGO_Final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P_LOGO_Final_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67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A96086" w14:textId="0456F49D" w:rsidR="004E1933" w:rsidRPr="00462C3B" w:rsidRDefault="004E1933">
    <w:pPr>
      <w:pStyle w:val="Header"/>
      <w:rPr>
        <w:rFonts w:ascii="Aleo Bold Italic" w:hAnsi="Aleo Bold Italic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34134"/>
    <w:multiLevelType w:val="hybridMultilevel"/>
    <w:tmpl w:val="3AF41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3734A"/>
    <w:multiLevelType w:val="hybridMultilevel"/>
    <w:tmpl w:val="4B00C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4A"/>
    <w:rsid w:val="00023BAE"/>
    <w:rsid w:val="000D6E12"/>
    <w:rsid w:val="00102167"/>
    <w:rsid w:val="0015406E"/>
    <w:rsid w:val="001706C0"/>
    <w:rsid w:val="002015C3"/>
    <w:rsid w:val="0029234A"/>
    <w:rsid w:val="00462C3B"/>
    <w:rsid w:val="004E064B"/>
    <w:rsid w:val="004E1933"/>
    <w:rsid w:val="00551DFC"/>
    <w:rsid w:val="00606A62"/>
    <w:rsid w:val="006E39BA"/>
    <w:rsid w:val="007D317D"/>
    <w:rsid w:val="008421CA"/>
    <w:rsid w:val="00A72F5D"/>
    <w:rsid w:val="00B554E8"/>
    <w:rsid w:val="00B86263"/>
    <w:rsid w:val="00B86D84"/>
    <w:rsid w:val="00C77748"/>
    <w:rsid w:val="00D976CE"/>
    <w:rsid w:val="00E111C5"/>
    <w:rsid w:val="00E7227F"/>
    <w:rsid w:val="00E875F8"/>
    <w:rsid w:val="00EE08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2F438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263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0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4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06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406E"/>
    <w:rPr>
      <w:color w:val="auto"/>
      <w:u w:val="none"/>
    </w:rPr>
  </w:style>
  <w:style w:type="paragraph" w:styleId="NormalWeb">
    <w:name w:val="Normal (Web)"/>
    <w:basedOn w:val="Normal"/>
    <w:uiPriority w:val="99"/>
    <w:rsid w:val="004E1933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Main">
    <w:name w:val="Main"/>
    <w:basedOn w:val="NormalWeb"/>
    <w:qFormat/>
    <w:rsid w:val="004E1933"/>
    <w:pPr>
      <w:spacing w:before="2" w:after="2" w:line="360" w:lineRule="auto"/>
    </w:pPr>
    <w:rPr>
      <w:rFonts w:ascii="Aleo Regular" w:hAnsi="Aleo Regular"/>
    </w:rPr>
  </w:style>
  <w:style w:type="paragraph" w:customStyle="1" w:styleId="Name">
    <w:name w:val="Name"/>
    <w:basedOn w:val="Normal"/>
    <w:qFormat/>
    <w:rsid w:val="004E1933"/>
    <w:pPr>
      <w:spacing w:after="60"/>
    </w:pPr>
    <w:rPr>
      <w:rFonts w:ascii="Aleo Bold" w:hAnsi="Aleo Bold"/>
      <w:sz w:val="20"/>
    </w:rPr>
  </w:style>
  <w:style w:type="paragraph" w:customStyle="1" w:styleId="Role">
    <w:name w:val="Role"/>
    <w:basedOn w:val="Name"/>
    <w:qFormat/>
    <w:rsid w:val="004E1933"/>
    <w:rPr>
      <w:rFonts w:ascii="Aleo Italic" w:hAnsi="Aleo Italic"/>
    </w:rPr>
  </w:style>
  <w:style w:type="paragraph" w:customStyle="1" w:styleId="ContactInfo">
    <w:name w:val="Contact Info"/>
    <w:basedOn w:val="Normal"/>
    <w:qFormat/>
    <w:rsid w:val="00A72F5D"/>
    <w:pPr>
      <w:spacing w:after="60"/>
    </w:pPr>
    <w:rPr>
      <w:sz w:val="20"/>
    </w:rPr>
  </w:style>
  <w:style w:type="paragraph" w:styleId="ListParagraph">
    <w:name w:val="List Paragraph"/>
    <w:basedOn w:val="Normal"/>
    <w:uiPriority w:val="34"/>
    <w:qFormat/>
    <w:rsid w:val="000D6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1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Sutorius</dc:creator>
  <cp:keywords/>
  <cp:lastModifiedBy>Kimberly Petway</cp:lastModifiedBy>
  <cp:revision>2</cp:revision>
  <dcterms:created xsi:type="dcterms:W3CDTF">2018-09-12T13:44:00Z</dcterms:created>
  <dcterms:modified xsi:type="dcterms:W3CDTF">2018-09-12T13:44:00Z</dcterms:modified>
</cp:coreProperties>
</file>